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C19B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C19B0">
        <w:rPr>
          <w:rFonts w:ascii="Century" w:eastAsia="Calibri" w:hAnsi="Century"/>
          <w:b/>
          <w:bCs/>
          <w:sz w:val="32"/>
          <w:szCs w:val="36"/>
          <w:lang w:eastAsia="ru-RU"/>
        </w:rPr>
        <w:t>23/35-6376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C19B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C19B0">
        <w:rPr>
          <w:rFonts w:ascii="Century" w:hAnsi="Century"/>
          <w:b/>
          <w:sz w:val="24"/>
          <w:szCs w:val="24"/>
        </w:rPr>
        <w:t>Рабі Володимиру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C19B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C19B0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C19B0">
        <w:rPr>
          <w:rFonts w:ascii="Century" w:hAnsi="Century"/>
          <w:sz w:val="24"/>
          <w:szCs w:val="24"/>
        </w:rPr>
        <w:t>Рабі Володимиру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C19B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C19B0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C19B0">
        <w:rPr>
          <w:rFonts w:ascii="Century" w:hAnsi="Century"/>
          <w:bCs/>
          <w:sz w:val="24"/>
          <w:szCs w:val="24"/>
        </w:rPr>
        <w:t>Рабі Володимиру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C19B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C19B0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C19B0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C19B0">
        <w:rPr>
          <w:rFonts w:ascii="Century" w:hAnsi="Century"/>
          <w:bCs/>
          <w:sz w:val="24"/>
          <w:szCs w:val="24"/>
        </w:rPr>
        <w:t>Рабі Володимиру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C19B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C19B0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C19B0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9B0" w:rsidRDefault="004C19B0" w:rsidP="00381483">
      <w:pPr>
        <w:spacing w:after="0" w:line="240" w:lineRule="auto"/>
      </w:pPr>
      <w:r>
        <w:separator/>
      </w:r>
    </w:p>
  </w:endnote>
  <w:endnote w:type="continuationSeparator" w:id="0">
    <w:p w:rsidR="004C19B0" w:rsidRDefault="004C19B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9B0" w:rsidRDefault="004C19B0" w:rsidP="00381483">
      <w:pPr>
        <w:spacing w:after="0" w:line="240" w:lineRule="auto"/>
      </w:pPr>
      <w:r>
        <w:separator/>
      </w:r>
    </w:p>
  </w:footnote>
  <w:footnote w:type="continuationSeparator" w:id="0">
    <w:p w:rsidR="004C19B0" w:rsidRDefault="004C19B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19B0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